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B8" w:rsidRDefault="00EE29B8" w:rsidP="00EE29B8">
      <w:pPr>
        <w:jc w:val="right"/>
      </w:pPr>
      <w:r>
        <w:rPr>
          <w:noProof/>
          <w:lang w:eastAsia="fr-FR"/>
        </w:rPr>
        <w:drawing>
          <wp:inline distT="0" distB="0" distL="0" distR="0">
            <wp:extent cx="874416" cy="1080000"/>
            <wp:effectExtent l="0" t="0" r="1905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 BIU MTP 2016 QUADR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41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835" w:rsidRDefault="00497DCF">
      <w:pPr>
        <w:rPr>
          <w:b/>
        </w:rPr>
      </w:pPr>
      <w:r>
        <w:t xml:space="preserve">La bibliothèque interuniversitaire de </w:t>
      </w:r>
      <w:r w:rsidR="00A26E6D">
        <w:t>Montpellier</w:t>
      </w:r>
      <w:r>
        <w:t xml:space="preserve"> recrute un(e) c</w:t>
      </w:r>
      <w:r w:rsidR="00AF7835" w:rsidRPr="00497DCF">
        <w:t>hargé(e) de c</w:t>
      </w:r>
      <w:r w:rsidR="004613B5" w:rsidRPr="00497DCF">
        <w:t xml:space="preserve">atalogage </w:t>
      </w:r>
      <w:r w:rsidR="00AF7835" w:rsidRPr="00497DCF">
        <w:t>dans Calames</w:t>
      </w:r>
      <w:r w:rsidR="00AF7835" w:rsidRPr="0030444D">
        <w:rPr>
          <w:b/>
        </w:rPr>
        <w:t xml:space="preserve"> </w:t>
      </w:r>
    </w:p>
    <w:p w:rsidR="00AB77AE" w:rsidRDefault="00AB77AE">
      <w:r w:rsidRPr="0030444D">
        <w:rPr>
          <w:b/>
        </w:rPr>
        <w:t>Mission</w:t>
      </w:r>
      <w:r w:rsidR="00F9554F">
        <w:rPr>
          <w:b/>
        </w:rPr>
        <w:br/>
      </w:r>
      <w:r>
        <w:t xml:space="preserve">Assurer </w:t>
      </w:r>
      <w:r w:rsidR="00E702FD">
        <w:t>la reprise du catalogage</w:t>
      </w:r>
      <w:r w:rsidR="00D6324A">
        <w:t>,</w:t>
      </w:r>
      <w:r w:rsidR="004613B5">
        <w:t xml:space="preserve"> </w:t>
      </w:r>
      <w:r w:rsidR="00A26E6D">
        <w:t>livre en main</w:t>
      </w:r>
      <w:r w:rsidR="00D6324A">
        <w:t>,</w:t>
      </w:r>
      <w:r>
        <w:t xml:space="preserve"> en EAD</w:t>
      </w:r>
      <w:r w:rsidR="00D6324A">
        <w:t>,</w:t>
      </w:r>
      <w:r>
        <w:t xml:space="preserve"> dans la base Calames</w:t>
      </w:r>
      <w:r w:rsidR="00D6324A">
        <w:t>,</w:t>
      </w:r>
      <w:r w:rsidR="004613B5">
        <w:t xml:space="preserve"> </w:t>
      </w:r>
      <w:r w:rsidR="00A26E6D">
        <w:t>d’un fonds de manuscrits</w:t>
      </w:r>
      <w:r w:rsidR="002D6856">
        <w:t xml:space="preserve"> datant du VIIIe au XIXe siècle</w:t>
      </w:r>
      <w:r w:rsidR="00A26E6D">
        <w:t>.</w:t>
      </w:r>
    </w:p>
    <w:p w:rsidR="00AB77AE" w:rsidRDefault="0030444D" w:rsidP="00606CEA">
      <w:r w:rsidRPr="0030444D">
        <w:rPr>
          <w:b/>
        </w:rPr>
        <w:t xml:space="preserve">Description du fonds à </w:t>
      </w:r>
      <w:r w:rsidR="00AD27FA">
        <w:rPr>
          <w:b/>
        </w:rPr>
        <w:t>cataloguer</w:t>
      </w:r>
      <w:r w:rsidR="00F9554F">
        <w:rPr>
          <w:b/>
        </w:rPr>
        <w:br/>
      </w:r>
      <w:r w:rsidR="00E702FD" w:rsidRPr="00E702FD">
        <w:t>Ce fonds de manuscrits est particulièrement riche et précieux, d'une diversité remarquable. Il comprend près de 700 volumes dont 59</w:t>
      </w:r>
      <w:r w:rsidR="00E702FD">
        <w:t xml:space="preserve"> </w:t>
      </w:r>
      <w:r w:rsidR="00E702FD" w:rsidRPr="00E702FD">
        <w:t>manuscrits carolingiens et 160 environ antérieurs au 13e siècle</w:t>
      </w:r>
      <w:r w:rsidR="00D6324A">
        <w:t> </w:t>
      </w:r>
      <w:r w:rsidR="00E702FD" w:rsidRPr="00E702FD">
        <w:t>: différentes langues, tous les domaines représentés, des belles-lettres à</w:t>
      </w:r>
      <w:r w:rsidR="00E702FD">
        <w:t xml:space="preserve"> </w:t>
      </w:r>
      <w:r w:rsidR="00E702FD" w:rsidRPr="00E702FD">
        <w:t>la médecine en passant par la religion et les sciences, tout type de présentation, des manuscrits richement enluminés aux manuscrits</w:t>
      </w:r>
      <w:r w:rsidR="00E702FD">
        <w:t xml:space="preserve"> </w:t>
      </w:r>
      <w:r w:rsidR="00E702FD" w:rsidRPr="00E702FD">
        <w:t>de travail très sobres.</w:t>
      </w:r>
      <w:r w:rsidR="00E702FD">
        <w:t xml:space="preserve"> </w:t>
      </w:r>
      <w:r w:rsidR="00D115D8">
        <w:br/>
      </w:r>
      <w:r w:rsidR="00E702FD">
        <w:t xml:space="preserve">Ces manuscrits ont été catalogués dans le premier tome du </w:t>
      </w:r>
      <w:r w:rsidR="00E702FD" w:rsidRPr="00D6324A">
        <w:rPr>
          <w:i/>
        </w:rPr>
        <w:t>Catalogue général des manuscrits des bibliothèques publiques</w:t>
      </w:r>
      <w:r w:rsidR="00E702FD">
        <w:t>, paru en 1849 </w:t>
      </w:r>
      <w:r w:rsidR="00D115D8">
        <w:t xml:space="preserve">(cotes 1 à 542) et dans le supplément paru en 1918 (cotes 543 à 614). </w:t>
      </w:r>
      <w:r w:rsidR="00606CEA">
        <w:t>Ces</w:t>
      </w:r>
      <w:r w:rsidR="00D115D8">
        <w:t xml:space="preserve"> notices ont été intégrées dans le catalogue Calames lors de la conversion rétrospective nationale menée en 2006-2007</w:t>
      </w:r>
      <w:r w:rsidR="00606CEA">
        <w:t xml:space="preserve"> ; </w:t>
      </w:r>
      <w:r w:rsidR="00606CEA" w:rsidRPr="00606CEA">
        <w:t>elles sont donc très insuffisantes, voire erronées. Il y manque notamment la description matérielle (importance</w:t>
      </w:r>
      <w:r w:rsidR="00606CEA">
        <w:t xml:space="preserve"> </w:t>
      </w:r>
      <w:r w:rsidR="00606CEA" w:rsidRPr="00606CEA">
        <w:t>matérielle, dimensions, matériaux, reliure), une partie au moins des marques d’appartenance, l’importance de chaque texte (folios de</w:t>
      </w:r>
      <w:r w:rsidR="00606CEA">
        <w:t xml:space="preserve"> </w:t>
      </w:r>
      <w:r w:rsidR="00606CEA" w:rsidRPr="00606CEA">
        <w:t>début et de fin de chaque élément) dont tous ne sont pas identifiés correctement, etc.</w:t>
      </w:r>
      <w:r w:rsidR="00606CEA">
        <w:t xml:space="preserve"> Il est donc </w:t>
      </w:r>
      <w:r w:rsidR="00606CEA" w:rsidRPr="00606CEA">
        <w:t>nécessaire de cataloguer ces manuscrits selon les</w:t>
      </w:r>
      <w:r w:rsidR="00606CEA">
        <w:t xml:space="preserve"> </w:t>
      </w:r>
      <w:r w:rsidR="00606CEA" w:rsidRPr="00606CEA">
        <w:t>normes en vigueur et en tenant compte des recherches effectuées sur certains d’entre eux : il ne s’agit pas seulement d’y apporter</w:t>
      </w:r>
      <w:r w:rsidR="00606CEA">
        <w:t xml:space="preserve"> </w:t>
      </w:r>
      <w:r w:rsidR="00606CEA" w:rsidRPr="00606CEA">
        <w:t>quelques compléments ou corrections, mais bien de reprendre entièrement le catalogage</w:t>
      </w:r>
      <w:r w:rsidR="00606CEA">
        <w:t>.</w:t>
      </w:r>
    </w:p>
    <w:p w:rsidR="00606CEA" w:rsidRDefault="00606CEA" w:rsidP="00606CEA">
      <w:r w:rsidRPr="00606CEA">
        <w:t xml:space="preserve">Plusieurs ensembles importants </w:t>
      </w:r>
      <w:r>
        <w:t>devront être</w:t>
      </w:r>
      <w:r w:rsidRPr="00606CEA">
        <w:t xml:space="preserve"> détaillés :</w:t>
      </w:r>
      <w:r>
        <w:br/>
      </w:r>
      <w:r w:rsidR="002D6856">
        <w:t xml:space="preserve">- la collection </w:t>
      </w:r>
      <w:proofErr w:type="spellStart"/>
      <w:r w:rsidR="002D6856">
        <w:t>Guichenon</w:t>
      </w:r>
      <w:proofErr w:type="spellEnd"/>
      <w:r w:rsidRPr="00606CEA">
        <w:t xml:space="preserve"> : 34 volumes de documents d’archives</w:t>
      </w:r>
      <w:r w:rsidR="00F956AE">
        <w:t xml:space="preserve"> du Xe au XVIIe siècle</w:t>
      </w:r>
      <w:r w:rsidRPr="00606CEA">
        <w:t xml:space="preserve"> (originaux et copies) relatifs à l’histoire de France et de la</w:t>
      </w:r>
      <w:r>
        <w:t xml:space="preserve"> </w:t>
      </w:r>
      <w:r w:rsidRPr="00606CEA">
        <w:t>Savoie</w:t>
      </w:r>
      <w:r w:rsidR="002D6856">
        <w:t xml:space="preserve"> </w:t>
      </w:r>
      <w:r>
        <w:br/>
      </w:r>
      <w:r w:rsidRPr="00606CEA">
        <w:t>- la correspondance de Christine de Suède : 22 volumes et un volume manuscrit d’index</w:t>
      </w:r>
      <w:r w:rsidR="002D6856">
        <w:br/>
      </w:r>
      <w:r w:rsidRPr="00606CEA">
        <w:t>- plusieurs volumes de correspondances</w:t>
      </w:r>
      <w:r w:rsidR="002D6856">
        <w:t xml:space="preserve"> </w:t>
      </w:r>
      <w:r w:rsidR="002D6856" w:rsidRPr="002D6856">
        <w:t xml:space="preserve">des XVIe et XVIIe siècles d’érudits italiens dont </w:t>
      </w:r>
      <w:proofErr w:type="spellStart"/>
      <w:r w:rsidR="002D6856" w:rsidRPr="002D6856">
        <w:t>Cassiano</w:t>
      </w:r>
      <w:proofErr w:type="spellEnd"/>
      <w:r w:rsidR="002D6856" w:rsidRPr="002D6856">
        <w:t xml:space="preserve"> dal Pozzo</w:t>
      </w:r>
    </w:p>
    <w:p w:rsidR="00367C83" w:rsidRDefault="0030444D" w:rsidP="00AB77AE">
      <w:r w:rsidRPr="0030444D">
        <w:rPr>
          <w:b/>
        </w:rPr>
        <w:t>Profil requis</w:t>
      </w:r>
      <w:r w:rsidR="00F9554F">
        <w:rPr>
          <w:b/>
        </w:rPr>
        <w:br/>
      </w:r>
      <w:r w:rsidR="00194B71">
        <w:t>Bonne connaissance du latin</w:t>
      </w:r>
      <w:r w:rsidR="00226E31">
        <w:t xml:space="preserve">, de la paléographie et de la codicologie des manuscrits </w:t>
      </w:r>
      <w:r w:rsidR="00AD27FA">
        <w:t>en particulier médiévaux</w:t>
      </w:r>
      <w:r w:rsidR="00226E31">
        <w:t xml:space="preserve"> </w:t>
      </w:r>
      <w:r w:rsidR="00194B71">
        <w:br/>
      </w:r>
      <w:r>
        <w:t xml:space="preserve">Connaissance des normes de catalogage </w:t>
      </w:r>
      <w:r w:rsidR="00367C83">
        <w:t>en XML-EAD</w:t>
      </w:r>
      <w:r w:rsidR="00367C83">
        <w:br/>
        <w:t xml:space="preserve">Expérience </w:t>
      </w:r>
      <w:r w:rsidR="002D6856">
        <w:t xml:space="preserve">souhaitée </w:t>
      </w:r>
      <w:r w:rsidR="00367C83">
        <w:t>de catalogage dans Calames</w:t>
      </w:r>
      <w:r w:rsidR="00367C83">
        <w:br/>
        <w:t>Autonomie</w:t>
      </w:r>
      <w:r w:rsidR="00367C83">
        <w:br/>
        <w:t>Sens de l’organisation</w:t>
      </w:r>
    </w:p>
    <w:p w:rsidR="00D6324A" w:rsidRDefault="00D6324A" w:rsidP="00AB77AE">
      <w:pPr>
        <w:rPr>
          <w:b/>
        </w:rPr>
      </w:pPr>
    </w:p>
    <w:p w:rsidR="00367C83" w:rsidRDefault="00F9554F" w:rsidP="00AB77AE">
      <w:r w:rsidRPr="00F9554F">
        <w:rPr>
          <w:b/>
        </w:rPr>
        <w:lastRenderedPageBreak/>
        <w:t>Conditions</w:t>
      </w:r>
      <w:r>
        <w:rPr>
          <w:b/>
        </w:rPr>
        <w:br/>
      </w:r>
      <w:r w:rsidR="00367C83">
        <w:t xml:space="preserve">Date d’entrée en fonction souhaitée : </w:t>
      </w:r>
      <w:r w:rsidR="002D6856">
        <w:t>septembre 2018</w:t>
      </w:r>
      <w:r w:rsidR="00367C83">
        <w:br/>
        <w:t xml:space="preserve">Durée du contrat : </w:t>
      </w:r>
      <w:r w:rsidR="002D6856">
        <w:t>8</w:t>
      </w:r>
      <w:r w:rsidR="00367C83">
        <w:t xml:space="preserve"> mois</w:t>
      </w:r>
      <w:r w:rsidR="00367C83">
        <w:br/>
        <w:t>Quotité : 100%</w:t>
      </w:r>
      <w:r w:rsidR="00367C83">
        <w:br/>
      </w:r>
      <w:r w:rsidR="00367C83" w:rsidRPr="009B7F13">
        <w:t>Rémunération</w:t>
      </w:r>
      <w:r w:rsidR="00A26E6D" w:rsidRPr="009B7F13">
        <w:t xml:space="preserve"> </w:t>
      </w:r>
      <w:r w:rsidR="009B7F13" w:rsidRPr="009B7F13">
        <w:t xml:space="preserve">nette </w:t>
      </w:r>
      <w:r w:rsidR="00A26E6D" w:rsidRPr="009B7F13">
        <w:t>mensuelle</w:t>
      </w:r>
      <w:r w:rsidR="00367C83" w:rsidRPr="009B7F13">
        <w:t> :</w:t>
      </w:r>
      <w:r w:rsidR="00A26E6D" w:rsidRPr="009B7F13">
        <w:t xml:space="preserve"> </w:t>
      </w:r>
      <w:r w:rsidR="009B7F13" w:rsidRPr="009B7F13">
        <w:t xml:space="preserve">environ 1 250 € </w:t>
      </w:r>
      <w:r w:rsidR="00DD2D8A">
        <w:br/>
        <w:t>Lieu : Bibliothèque universitaire historique de médecine de Montpellier</w:t>
      </w:r>
      <w:r w:rsidR="000A4049">
        <w:t xml:space="preserve"> (2 rue de l’école de médecine)</w:t>
      </w:r>
      <w:bookmarkStart w:id="0" w:name="_GoBack"/>
      <w:bookmarkEnd w:id="0"/>
    </w:p>
    <w:p w:rsidR="00AC2E0F" w:rsidRDefault="00367C83" w:rsidP="00AB77AE">
      <w:r w:rsidRPr="00F9554F">
        <w:rPr>
          <w:b/>
        </w:rPr>
        <w:t>Contact</w:t>
      </w:r>
      <w:r w:rsidR="000A4049">
        <w:rPr>
          <w:b/>
        </w:rPr>
        <w:t>s</w:t>
      </w:r>
      <w:r w:rsidR="00DD2D8A" w:rsidRPr="00F9554F">
        <w:br/>
      </w:r>
      <w:r w:rsidR="00DD2D8A">
        <w:t xml:space="preserve">Pascaline </w:t>
      </w:r>
      <w:proofErr w:type="spellStart"/>
      <w:r w:rsidR="00DD2D8A">
        <w:t>Todeschini</w:t>
      </w:r>
      <w:proofErr w:type="spellEnd"/>
      <w:r w:rsidR="00DD2D8A">
        <w:t>, responsable des fonds patrimoniaux de la Bibliothèque universitaire historique de médecine de Montpellier</w:t>
      </w:r>
      <w:r w:rsidR="00A50BA7">
        <w:t xml:space="preserve"> : </w:t>
      </w:r>
      <w:hyperlink r:id="rId6" w:history="1">
        <w:r w:rsidR="00A50BA7" w:rsidRPr="0063538C">
          <w:rPr>
            <w:rStyle w:val="Lienhypertexte"/>
          </w:rPr>
          <w:t>pascaline.todeschini@umontpellier.fr</w:t>
        </w:r>
      </w:hyperlink>
      <w:r w:rsidR="00A50BA7">
        <w:t xml:space="preserve"> / 04 34 43 35 86</w:t>
      </w:r>
      <w:r w:rsidR="00AC2E0F">
        <w:br/>
        <w:t xml:space="preserve">Hélène </w:t>
      </w:r>
      <w:proofErr w:type="spellStart"/>
      <w:r w:rsidR="00AC2E0F">
        <w:t>Lorblanchet</w:t>
      </w:r>
      <w:proofErr w:type="spellEnd"/>
      <w:r w:rsidR="00AC2E0F">
        <w:t xml:space="preserve">, responsable du Service du Patrimoine écrit et graphique de la Bibliothèque Interuniversitaire de Montpellier : </w:t>
      </w:r>
      <w:hyperlink r:id="rId7" w:history="1">
        <w:r w:rsidR="00AC2E0F" w:rsidRPr="0063538C">
          <w:rPr>
            <w:rStyle w:val="Lienhypertexte"/>
          </w:rPr>
          <w:t>helene.lorblanchet@umontpellier.fr</w:t>
        </w:r>
      </w:hyperlink>
      <w:r w:rsidR="00AC2E0F">
        <w:t xml:space="preserve"> / 04 34 43 35 80</w:t>
      </w:r>
    </w:p>
    <w:p w:rsidR="00A50BA7" w:rsidRDefault="00A50BA7" w:rsidP="00AB77AE">
      <w:pPr>
        <w:rPr>
          <w:rStyle w:val="Lienhypertexte"/>
          <w:color w:val="7030A0"/>
          <w:u w:val="none"/>
        </w:rPr>
      </w:pPr>
      <w:r>
        <w:t xml:space="preserve">Candidature (lettre de motivation et CV) à adresser </w:t>
      </w:r>
      <w:r w:rsidR="00AC2E0F" w:rsidRPr="00497DCF">
        <w:t xml:space="preserve">avant le </w:t>
      </w:r>
      <w:r w:rsidR="00F956AE">
        <w:t>31 mai 2018</w:t>
      </w:r>
      <w:r w:rsidR="00AC2E0F">
        <w:t xml:space="preserve"> </w:t>
      </w:r>
      <w:r>
        <w:t xml:space="preserve">à </w:t>
      </w:r>
      <w:r w:rsidR="00AC2E0F">
        <w:t xml:space="preserve">Hélène </w:t>
      </w:r>
      <w:proofErr w:type="spellStart"/>
      <w:r w:rsidR="00AC2E0F">
        <w:t>Lorblanchet</w:t>
      </w:r>
      <w:proofErr w:type="spellEnd"/>
      <w:r w:rsidR="00AC2E0F">
        <w:t xml:space="preserve">, à l’adresse : </w:t>
      </w:r>
      <w:hyperlink r:id="rId8" w:history="1">
        <w:r w:rsidR="0031450E" w:rsidRPr="0095574B">
          <w:rPr>
            <w:rStyle w:val="Lienhypertexte"/>
            <w:color w:val="0033CC"/>
          </w:rPr>
          <w:t>biu-patrimoine-bumedecine@umontpellier.fr</w:t>
        </w:r>
      </w:hyperlink>
    </w:p>
    <w:p w:rsidR="0095574B" w:rsidRDefault="0095574B" w:rsidP="00AB77AE"/>
    <w:sectPr w:rsidR="0095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AE"/>
    <w:rsid w:val="000A4049"/>
    <w:rsid w:val="000E39E8"/>
    <w:rsid w:val="001723C1"/>
    <w:rsid w:val="00174BFC"/>
    <w:rsid w:val="00194B71"/>
    <w:rsid w:val="00226E31"/>
    <w:rsid w:val="002C4589"/>
    <w:rsid w:val="002D6856"/>
    <w:rsid w:val="0030444D"/>
    <w:rsid w:val="0031450E"/>
    <w:rsid w:val="00367C83"/>
    <w:rsid w:val="003C6BC6"/>
    <w:rsid w:val="004613B5"/>
    <w:rsid w:val="00497DCF"/>
    <w:rsid w:val="00606CEA"/>
    <w:rsid w:val="00775DBA"/>
    <w:rsid w:val="0095574B"/>
    <w:rsid w:val="009B7F13"/>
    <w:rsid w:val="00A26E6D"/>
    <w:rsid w:val="00A50BA7"/>
    <w:rsid w:val="00AB77AE"/>
    <w:rsid w:val="00AC2E0F"/>
    <w:rsid w:val="00AD27FA"/>
    <w:rsid w:val="00AF7835"/>
    <w:rsid w:val="00D115D8"/>
    <w:rsid w:val="00D6324A"/>
    <w:rsid w:val="00DD2D8A"/>
    <w:rsid w:val="00E702FD"/>
    <w:rsid w:val="00EE29B8"/>
    <w:rsid w:val="00F9554F"/>
    <w:rsid w:val="00F9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D2D8A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613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13B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13B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13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13B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D2D8A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613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13B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13B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13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13B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-patrimoine-bumedecine@umontpellier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ene.lorblanchet@umontpellier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scaline.todeschini@umontpellier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pascaline todeschini</dc:creator>
  <cp:lastModifiedBy>pascaline todeschini</cp:lastModifiedBy>
  <cp:revision>6</cp:revision>
  <dcterms:created xsi:type="dcterms:W3CDTF">2018-04-12T09:34:00Z</dcterms:created>
  <dcterms:modified xsi:type="dcterms:W3CDTF">2018-04-13T10:26:00Z</dcterms:modified>
</cp:coreProperties>
</file>